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tabs>
          <w:tab w:val="left" w:pos="6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56544" w:rsidRDefault="00D53FF3" w:rsidP="00CA687B">
      <w:pPr>
        <w:tabs>
          <w:tab w:val="left" w:pos="665"/>
        </w:tabs>
        <w:spacing w:line="480" w:lineRule="auto"/>
        <w:jc w:val="center"/>
        <w:rPr>
          <w:rFonts w:ascii="Times New Roman" w:hAnsi="Times New Roman" w:cs="Times New Roman"/>
          <w:sz w:val="24"/>
          <w:szCs w:val="24"/>
        </w:rPr>
      </w:pPr>
      <w:r>
        <w:rPr>
          <w:rFonts w:ascii="Times New Roman" w:hAnsi="Times New Roman" w:cs="Times New Roman"/>
          <w:sz w:val="24"/>
          <w:szCs w:val="24"/>
        </w:rPr>
        <w:t>Healthcare coverage confusion</w:t>
      </w:r>
    </w:p>
    <w:p w:rsidR="00D53FF3" w:rsidRDefault="00D53FF3" w:rsidP="00CA687B">
      <w:pPr>
        <w:tabs>
          <w:tab w:val="left" w:pos="66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3FF3" w:rsidRDefault="00D53FF3" w:rsidP="00CA687B">
      <w:pPr>
        <w:tabs>
          <w:tab w:val="left" w:pos="66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53FF3" w:rsidRDefault="00D53FF3" w:rsidP="00CA687B">
      <w:pPr>
        <w:tabs>
          <w:tab w:val="left" w:pos="665"/>
        </w:tabs>
        <w:spacing w:line="480" w:lineRule="auto"/>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756544" w:rsidRDefault="00756544" w:rsidP="00CA687B">
      <w:pPr>
        <w:spacing w:line="480" w:lineRule="auto"/>
        <w:jc w:val="center"/>
        <w:rPr>
          <w:rFonts w:ascii="Times New Roman" w:hAnsi="Times New Roman" w:cs="Times New Roman"/>
          <w:sz w:val="24"/>
          <w:szCs w:val="24"/>
        </w:rPr>
      </w:pPr>
    </w:p>
    <w:p w:rsidR="00D53FF3" w:rsidRDefault="00D53FF3" w:rsidP="00CA687B">
      <w:pPr>
        <w:spacing w:line="480" w:lineRule="auto"/>
        <w:jc w:val="center"/>
        <w:rPr>
          <w:rFonts w:ascii="Times New Roman" w:hAnsi="Times New Roman" w:cs="Times New Roman"/>
          <w:sz w:val="24"/>
          <w:szCs w:val="24"/>
        </w:rPr>
      </w:pPr>
    </w:p>
    <w:p w:rsidR="00CA687B" w:rsidRPr="00CA687B" w:rsidRDefault="00CA687B" w:rsidP="00CA687B">
      <w:pPr>
        <w:spacing w:line="480" w:lineRule="auto"/>
        <w:jc w:val="center"/>
        <w:rPr>
          <w:rFonts w:ascii="Times New Roman" w:hAnsi="Times New Roman" w:cs="Times New Roman"/>
          <w:sz w:val="24"/>
          <w:szCs w:val="24"/>
        </w:rPr>
      </w:pPr>
      <w:r w:rsidRPr="00CA687B">
        <w:rPr>
          <w:rFonts w:ascii="Times New Roman" w:hAnsi="Times New Roman" w:cs="Times New Roman"/>
          <w:sz w:val="24"/>
          <w:szCs w:val="24"/>
        </w:rPr>
        <w:lastRenderedPageBreak/>
        <w:t>Healthcare coverage confusion under Obamacare</w:t>
      </w:r>
    </w:p>
    <w:p w:rsidR="00CA687B" w:rsidRPr="00CA687B" w:rsidRDefault="00CB1C74" w:rsidP="00CA68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756544">
        <w:rPr>
          <w:rFonts w:ascii="Times New Roman" w:hAnsi="Times New Roman" w:cs="Times New Roman"/>
          <w:sz w:val="24"/>
          <w:szCs w:val="24"/>
        </w:rPr>
        <w:t xml:space="preserve"> </w:t>
      </w:r>
      <w:r>
        <w:rPr>
          <w:rFonts w:ascii="Times New Roman" w:hAnsi="Times New Roman" w:cs="Times New Roman"/>
          <w:sz w:val="24"/>
          <w:szCs w:val="24"/>
        </w:rPr>
        <w:t>“</w:t>
      </w:r>
      <w:r w:rsidRPr="00CB1C74">
        <w:rPr>
          <w:rFonts w:ascii="Times New Roman" w:hAnsi="Times New Roman" w:cs="Times New Roman"/>
          <w:i/>
          <w:sz w:val="24"/>
          <w:szCs w:val="24"/>
        </w:rPr>
        <w:t>As Open Enrollment for Obamacare</w:t>
      </w:r>
      <w:r>
        <w:rPr>
          <w:rFonts w:ascii="Times New Roman" w:hAnsi="Times New Roman" w:cs="Times New Roman"/>
          <w:i/>
          <w:sz w:val="24"/>
          <w:szCs w:val="24"/>
        </w:rPr>
        <w:t xml:space="preserve"> Begins, Confusion Reign”  a news event</w:t>
      </w:r>
      <w:r w:rsidRPr="00CB1C74">
        <w:rPr>
          <w:rFonts w:ascii="Times New Roman" w:hAnsi="Times New Roman" w:cs="Times New Roman"/>
          <w:sz w:val="24"/>
          <w:szCs w:val="24"/>
        </w:rPr>
        <w:t xml:space="preserve"> </w:t>
      </w:r>
      <w:r>
        <w:rPr>
          <w:rFonts w:ascii="Times New Roman" w:hAnsi="Times New Roman" w:cs="Times New Roman"/>
          <w:sz w:val="24"/>
          <w:szCs w:val="24"/>
        </w:rPr>
        <w:t xml:space="preserve"> by </w:t>
      </w:r>
      <w:proofErr w:type="spellStart"/>
      <w:r w:rsidRPr="00756544">
        <w:rPr>
          <w:rFonts w:ascii="Times New Roman" w:hAnsi="Times New Roman" w:cs="Times New Roman"/>
          <w:sz w:val="24"/>
          <w:szCs w:val="24"/>
        </w:rPr>
        <w:t>Goodnough</w:t>
      </w:r>
      <w:proofErr w:type="spellEnd"/>
      <w:r w:rsidRPr="00CB1C74">
        <w:rPr>
          <w:rFonts w:ascii="Times New Roman" w:hAnsi="Times New Roman" w:cs="Times New Roman"/>
          <w:sz w:val="24"/>
          <w:szCs w:val="24"/>
        </w:rPr>
        <w:t>, T</w:t>
      </w:r>
      <w:r w:rsidR="00CA687B" w:rsidRPr="00CB1C74">
        <w:rPr>
          <w:rFonts w:ascii="Times New Roman" w:hAnsi="Times New Roman" w:cs="Times New Roman"/>
          <w:sz w:val="24"/>
          <w:szCs w:val="24"/>
        </w:rPr>
        <w:t>he</w:t>
      </w:r>
      <w:r w:rsidR="00CA687B" w:rsidRPr="00CA687B">
        <w:rPr>
          <w:rFonts w:ascii="Times New Roman" w:hAnsi="Times New Roman" w:cs="Times New Roman"/>
          <w:sz w:val="24"/>
          <w:szCs w:val="24"/>
        </w:rPr>
        <w:t xml:space="preserve"> repeated attempts by Congress to repeal the Affordable Care Act since president Trump to</w:t>
      </w:r>
      <w:bookmarkStart w:id="0" w:name="_GoBack"/>
      <w:bookmarkEnd w:id="0"/>
      <w:r w:rsidR="00CA687B" w:rsidRPr="00CA687B">
        <w:rPr>
          <w:rFonts w:ascii="Times New Roman" w:hAnsi="Times New Roman" w:cs="Times New Roman"/>
          <w:sz w:val="24"/>
          <w:szCs w:val="24"/>
        </w:rPr>
        <w:t xml:space="preserve">ok the office has left so many confused whether to register or not. Although the Act has survived all the attempts, it seems like not everyone understands whether it still exists or not. The confusion has been seen even from those who help to sign up the Obamacare as some assume that the care is done.  Some of the marketplaces are closing down because of the confusion surrounding the Affordable Care Act. According to </w:t>
      </w:r>
      <w:proofErr w:type="spellStart"/>
      <w:r w:rsidR="00CA687B" w:rsidRPr="00CA687B">
        <w:rPr>
          <w:rFonts w:ascii="Times New Roman" w:hAnsi="Times New Roman" w:cs="Times New Roman"/>
          <w:sz w:val="24"/>
          <w:szCs w:val="24"/>
        </w:rPr>
        <w:t>Goodnough</w:t>
      </w:r>
      <w:proofErr w:type="spellEnd"/>
      <w:r w:rsidR="00CA687B" w:rsidRPr="00CA687B">
        <w:rPr>
          <w:rFonts w:ascii="Times New Roman" w:hAnsi="Times New Roman" w:cs="Times New Roman"/>
          <w:sz w:val="24"/>
          <w:szCs w:val="24"/>
        </w:rPr>
        <w:t xml:space="preserve"> and Pear (2017), the confusion has resulted into anxiety among the huge number of Americans who are covered through the insurance marketplaces. </w:t>
      </w:r>
    </w:p>
    <w:p w:rsidR="00756544" w:rsidRPr="00756544" w:rsidRDefault="00CA687B" w:rsidP="00CA687B">
      <w:pPr>
        <w:spacing w:line="480" w:lineRule="auto"/>
        <w:ind w:firstLine="720"/>
        <w:rPr>
          <w:rFonts w:ascii="Times New Roman" w:hAnsi="Times New Roman" w:cs="Times New Roman"/>
          <w:sz w:val="24"/>
          <w:szCs w:val="24"/>
        </w:rPr>
      </w:pPr>
      <w:r w:rsidRPr="00CA687B">
        <w:rPr>
          <w:rFonts w:ascii="Times New Roman" w:hAnsi="Times New Roman" w:cs="Times New Roman"/>
          <w:sz w:val="24"/>
          <w:szCs w:val="24"/>
        </w:rPr>
        <w:t>The recent announcement by Mr. Trump plans to cut off the subsidies that the insurance companies provide to the insured (</w:t>
      </w:r>
      <w:proofErr w:type="spellStart"/>
      <w:r w:rsidRPr="00CA687B">
        <w:rPr>
          <w:rFonts w:ascii="Times New Roman" w:hAnsi="Times New Roman" w:cs="Times New Roman"/>
          <w:sz w:val="24"/>
          <w:szCs w:val="24"/>
        </w:rPr>
        <w:t>Goodnough</w:t>
      </w:r>
      <w:proofErr w:type="spellEnd"/>
      <w:r w:rsidRPr="00CA687B">
        <w:rPr>
          <w:rFonts w:ascii="Times New Roman" w:hAnsi="Times New Roman" w:cs="Times New Roman"/>
          <w:sz w:val="24"/>
          <w:szCs w:val="24"/>
        </w:rPr>
        <w:t xml:space="preserve"> &amp; Pear, 2017). Cutting off the subsidies will result into a quilt of premiums for 2018 with differences of premiums to be paid. Although this will be tragic to some states as they will be required to pay high premiums, it is a relief to some states. Premiums in some states will increase slightly as other states will pay more. However, this has seen many families dropping their covers because of high premiums. Fortunately, supporters of the law are doing everything to clear the misconception and the confusion. The marketplaces still exist and the signing up is supposed to end on December 15. It is good news that the marketplaces still exist and the health coverage still ongoing. Although the numbers of the marketplaces have reduced as a result of losing 86 percent of the federal grants, the remaining marketplaces are doing all the best to sign up people to meet the deadline.</w:t>
      </w:r>
    </w:p>
    <w:p w:rsidR="00756544" w:rsidRDefault="00756544" w:rsidP="00CA687B">
      <w:pPr>
        <w:spacing w:line="480" w:lineRule="auto"/>
        <w:rPr>
          <w:rFonts w:ascii="Times New Roman" w:hAnsi="Times New Roman" w:cs="Times New Roman"/>
          <w:sz w:val="24"/>
          <w:szCs w:val="24"/>
        </w:rPr>
      </w:pPr>
    </w:p>
    <w:p w:rsidR="00756544" w:rsidRDefault="00756544" w:rsidP="00CA687B">
      <w:pPr>
        <w:spacing w:line="480" w:lineRule="auto"/>
        <w:rPr>
          <w:rFonts w:ascii="Times New Roman" w:hAnsi="Times New Roman" w:cs="Times New Roman"/>
          <w:sz w:val="24"/>
          <w:szCs w:val="24"/>
        </w:rPr>
      </w:pPr>
    </w:p>
    <w:p w:rsidR="00C02EF4" w:rsidRPr="00756544" w:rsidRDefault="00C02EF4" w:rsidP="00CA687B">
      <w:pPr>
        <w:spacing w:line="480" w:lineRule="auto"/>
        <w:jc w:val="center"/>
        <w:rPr>
          <w:rFonts w:ascii="Times New Roman" w:hAnsi="Times New Roman" w:cs="Times New Roman"/>
          <w:sz w:val="24"/>
          <w:szCs w:val="24"/>
        </w:rPr>
      </w:pPr>
      <w:r w:rsidRPr="00756544">
        <w:rPr>
          <w:rFonts w:ascii="Times New Roman" w:hAnsi="Times New Roman" w:cs="Times New Roman"/>
          <w:sz w:val="24"/>
          <w:szCs w:val="24"/>
        </w:rPr>
        <w:t>Reference</w:t>
      </w:r>
    </w:p>
    <w:p w:rsidR="00C02EF4" w:rsidRPr="00756544" w:rsidRDefault="00C02EF4" w:rsidP="00CA687B">
      <w:pPr>
        <w:spacing w:line="480" w:lineRule="auto"/>
        <w:ind w:left="720" w:hanging="720"/>
        <w:rPr>
          <w:rFonts w:ascii="Times New Roman" w:hAnsi="Times New Roman" w:cs="Times New Roman"/>
          <w:sz w:val="24"/>
          <w:szCs w:val="24"/>
        </w:rPr>
      </w:pPr>
      <w:proofErr w:type="spellStart"/>
      <w:r w:rsidRPr="00756544">
        <w:rPr>
          <w:rFonts w:ascii="Times New Roman" w:hAnsi="Times New Roman" w:cs="Times New Roman"/>
          <w:sz w:val="24"/>
          <w:szCs w:val="24"/>
        </w:rPr>
        <w:t>Goodnough</w:t>
      </w:r>
      <w:proofErr w:type="spellEnd"/>
      <w:r w:rsidRPr="00756544">
        <w:rPr>
          <w:rFonts w:ascii="Times New Roman" w:hAnsi="Times New Roman" w:cs="Times New Roman"/>
          <w:sz w:val="24"/>
          <w:szCs w:val="24"/>
        </w:rPr>
        <w:t>, A. &amp;Pear, R</w:t>
      </w:r>
      <w:r w:rsidR="00756544" w:rsidRPr="00756544">
        <w:rPr>
          <w:rFonts w:ascii="Times New Roman" w:hAnsi="Times New Roman" w:cs="Times New Roman"/>
          <w:sz w:val="24"/>
          <w:szCs w:val="24"/>
        </w:rPr>
        <w:t xml:space="preserve"> (2017 October 31). As Open Enrollment for Obamacare Begins, Confusion Reigns. </w:t>
      </w:r>
      <w:proofErr w:type="gramStart"/>
      <w:r w:rsidR="00756544" w:rsidRPr="00756544">
        <w:rPr>
          <w:rFonts w:ascii="Times New Roman" w:hAnsi="Times New Roman" w:cs="Times New Roman"/>
          <w:i/>
          <w:sz w:val="24"/>
          <w:szCs w:val="24"/>
        </w:rPr>
        <w:t>The New York Times</w:t>
      </w:r>
      <w:r w:rsidR="00756544" w:rsidRPr="00756544">
        <w:rPr>
          <w:rFonts w:ascii="Times New Roman" w:hAnsi="Times New Roman" w:cs="Times New Roman"/>
          <w:sz w:val="24"/>
          <w:szCs w:val="24"/>
        </w:rPr>
        <w:t>.</w:t>
      </w:r>
      <w:proofErr w:type="gramEnd"/>
      <w:r w:rsidR="00756544" w:rsidRPr="00756544">
        <w:rPr>
          <w:rFonts w:ascii="Times New Roman" w:hAnsi="Times New Roman" w:cs="Times New Roman"/>
          <w:sz w:val="24"/>
          <w:szCs w:val="24"/>
        </w:rPr>
        <w:t xml:space="preserve"> Retrieved from https://mobile.nytimes.com/2017/10/31/us/politics/obamacare-open-enrollment-trump-attacks.html</w:t>
      </w:r>
    </w:p>
    <w:p w:rsidR="00FF785E" w:rsidRPr="00756544" w:rsidRDefault="00FF785E" w:rsidP="00CA687B">
      <w:pPr>
        <w:spacing w:line="480" w:lineRule="auto"/>
        <w:rPr>
          <w:rFonts w:ascii="Times New Roman" w:hAnsi="Times New Roman" w:cs="Times New Roman"/>
          <w:sz w:val="24"/>
          <w:szCs w:val="24"/>
        </w:rPr>
      </w:pPr>
    </w:p>
    <w:sectPr w:rsidR="00FF785E" w:rsidRPr="00756544" w:rsidSect="00D53F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5A2" w:rsidRDefault="00ED45A2" w:rsidP="00D53FF3">
      <w:pPr>
        <w:spacing w:after="0" w:line="240" w:lineRule="auto"/>
      </w:pPr>
      <w:r>
        <w:separator/>
      </w:r>
    </w:p>
  </w:endnote>
  <w:endnote w:type="continuationSeparator" w:id="0">
    <w:p w:rsidR="00ED45A2" w:rsidRDefault="00ED45A2" w:rsidP="00D53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5A2" w:rsidRDefault="00ED45A2" w:rsidP="00D53FF3">
      <w:pPr>
        <w:spacing w:after="0" w:line="240" w:lineRule="auto"/>
      </w:pPr>
      <w:r>
        <w:separator/>
      </w:r>
    </w:p>
  </w:footnote>
  <w:footnote w:type="continuationSeparator" w:id="0">
    <w:p w:rsidR="00ED45A2" w:rsidRDefault="00ED45A2" w:rsidP="00D53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3" w:rsidRPr="00D53FF3" w:rsidRDefault="00D53FF3" w:rsidP="00D53FF3">
    <w:pPr>
      <w:pStyle w:val="Header"/>
    </w:pPr>
    <w:r w:rsidRPr="00D53FF3">
      <w:rPr>
        <w:rFonts w:ascii="Times New Roman" w:hAnsi="Times New Roman" w:cs="Times New Roman"/>
        <w:sz w:val="24"/>
        <w:szCs w:val="24"/>
      </w:rPr>
      <w:t>THE OBAMACARE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3FF3">
      <w:rPr>
        <w:rFonts w:ascii="Times New Roman" w:hAnsi="Times New Roman" w:cs="Times New Roman"/>
        <w:sz w:val="24"/>
        <w:szCs w:val="24"/>
      </w:rPr>
      <w:fldChar w:fldCharType="begin"/>
    </w:r>
    <w:r w:rsidRPr="00D53FF3">
      <w:rPr>
        <w:rFonts w:ascii="Times New Roman" w:hAnsi="Times New Roman" w:cs="Times New Roman"/>
        <w:sz w:val="24"/>
        <w:szCs w:val="24"/>
      </w:rPr>
      <w:instrText xml:space="preserve"> PAGE   \* MERGEFORMAT </w:instrText>
    </w:r>
    <w:r w:rsidRPr="00D53FF3">
      <w:rPr>
        <w:rFonts w:ascii="Times New Roman" w:hAnsi="Times New Roman" w:cs="Times New Roman"/>
        <w:sz w:val="24"/>
        <w:szCs w:val="24"/>
      </w:rPr>
      <w:fldChar w:fldCharType="separate"/>
    </w:r>
    <w:r w:rsidR="00CB1C74">
      <w:rPr>
        <w:rFonts w:ascii="Times New Roman" w:hAnsi="Times New Roman" w:cs="Times New Roman"/>
        <w:noProof/>
        <w:sz w:val="24"/>
        <w:szCs w:val="24"/>
      </w:rPr>
      <w:t>2</w:t>
    </w:r>
    <w:r w:rsidRPr="00D53FF3">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3" w:rsidRPr="00D53FF3" w:rsidRDefault="00D53FF3">
    <w:pPr>
      <w:pStyle w:val="Header"/>
      <w:rPr>
        <w:rFonts w:ascii="Times New Roman" w:hAnsi="Times New Roman" w:cs="Times New Roman"/>
        <w:sz w:val="24"/>
        <w:szCs w:val="24"/>
      </w:rPr>
    </w:pPr>
    <w:r w:rsidRPr="00D53FF3">
      <w:rPr>
        <w:rFonts w:ascii="Times New Roman" w:hAnsi="Times New Roman" w:cs="Times New Roman"/>
        <w:sz w:val="24"/>
        <w:szCs w:val="24"/>
      </w:rPr>
      <w:t>Running head: THE OBAMACARE</w:t>
    </w:r>
    <w:r w:rsidRPr="00D53FF3">
      <w:rPr>
        <w:rFonts w:ascii="Times New Roman" w:hAnsi="Times New Roman" w:cs="Times New Roman"/>
        <w:sz w:val="24"/>
        <w:szCs w:val="24"/>
      </w:rPr>
      <w:tab/>
    </w:r>
    <w:r w:rsidRPr="00D53FF3">
      <w:rPr>
        <w:rFonts w:ascii="Times New Roman" w:hAnsi="Times New Roman" w:cs="Times New Roman"/>
        <w:sz w:val="24"/>
        <w:szCs w:val="24"/>
      </w:rPr>
      <w:tab/>
    </w:r>
    <w:r w:rsidRPr="00D53FF3">
      <w:rPr>
        <w:rFonts w:ascii="Times New Roman" w:hAnsi="Times New Roman" w:cs="Times New Roman"/>
        <w:sz w:val="24"/>
        <w:szCs w:val="24"/>
      </w:rPr>
      <w:tab/>
    </w:r>
    <w:r w:rsidRPr="00D53FF3">
      <w:rPr>
        <w:rFonts w:ascii="Times New Roman" w:hAnsi="Times New Roman" w:cs="Times New Roman"/>
        <w:sz w:val="24"/>
        <w:szCs w:val="24"/>
      </w:rPr>
      <w:fldChar w:fldCharType="begin"/>
    </w:r>
    <w:r w:rsidRPr="00D53FF3">
      <w:rPr>
        <w:rFonts w:ascii="Times New Roman" w:hAnsi="Times New Roman" w:cs="Times New Roman"/>
        <w:sz w:val="24"/>
        <w:szCs w:val="24"/>
      </w:rPr>
      <w:instrText xml:space="preserve"> PAGE   \* MERGEFORMAT </w:instrText>
    </w:r>
    <w:r w:rsidRPr="00D53FF3">
      <w:rPr>
        <w:rFonts w:ascii="Times New Roman" w:hAnsi="Times New Roman" w:cs="Times New Roman"/>
        <w:sz w:val="24"/>
        <w:szCs w:val="24"/>
      </w:rPr>
      <w:fldChar w:fldCharType="separate"/>
    </w:r>
    <w:r w:rsidR="00CB1C74">
      <w:rPr>
        <w:rFonts w:ascii="Times New Roman" w:hAnsi="Times New Roman" w:cs="Times New Roman"/>
        <w:noProof/>
        <w:sz w:val="24"/>
        <w:szCs w:val="24"/>
      </w:rPr>
      <w:t>1</w:t>
    </w:r>
    <w:r w:rsidRPr="00D53FF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85E"/>
    <w:rsid w:val="002D0A48"/>
    <w:rsid w:val="004156DD"/>
    <w:rsid w:val="00756544"/>
    <w:rsid w:val="00B76E36"/>
    <w:rsid w:val="00C02EF4"/>
    <w:rsid w:val="00CA687B"/>
    <w:rsid w:val="00CB1C74"/>
    <w:rsid w:val="00D53FF3"/>
    <w:rsid w:val="00ED45A2"/>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53F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3FF3"/>
  </w:style>
  <w:style w:type="paragraph" w:styleId="Footer">
    <w:name w:val="footer"/>
    <w:basedOn w:val="Normal"/>
    <w:link w:val="FooterChar"/>
    <w:uiPriority w:val="99"/>
    <w:semiHidden/>
    <w:unhideWhenUsed/>
    <w:rsid w:val="00D53F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F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53F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3FF3"/>
  </w:style>
  <w:style w:type="paragraph" w:styleId="Footer">
    <w:name w:val="footer"/>
    <w:basedOn w:val="Normal"/>
    <w:link w:val="FooterChar"/>
    <w:uiPriority w:val="99"/>
    <w:semiHidden/>
    <w:unhideWhenUsed/>
    <w:rsid w:val="00D53F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2017-11-02T07:09:00Z</dcterms:created>
  <dcterms:modified xsi:type="dcterms:W3CDTF">2017-11-02T07:09:00Z</dcterms:modified>
</cp:coreProperties>
</file>